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2AAF8" w14:textId="77777777" w:rsidR="00DB67CD" w:rsidRPr="00DB67CD" w:rsidRDefault="00DB67CD" w:rsidP="00DB67CD">
      <w:pPr>
        <w:spacing w:after="0" w:line="240" w:lineRule="auto"/>
        <w:jc w:val="center"/>
      </w:pPr>
      <w:r w:rsidRPr="00DB67CD">
        <w:t>Christ Church Newman Center</w:t>
      </w:r>
    </w:p>
    <w:p w14:paraId="29DEDE9A" w14:textId="53C4A154" w:rsidR="00DB67CD" w:rsidRPr="00DB67CD" w:rsidRDefault="00DB67CD" w:rsidP="00DB67CD">
      <w:pPr>
        <w:spacing w:after="0" w:line="240" w:lineRule="auto"/>
        <w:jc w:val="center"/>
      </w:pPr>
      <w:r w:rsidRPr="00DB67CD">
        <w:t xml:space="preserve">Parish Council </w:t>
      </w:r>
      <w:r w:rsidR="00A0006B">
        <w:t>Minutes</w:t>
      </w:r>
      <w:r w:rsidRPr="00DB67CD">
        <w:t xml:space="preserve"> – </w:t>
      </w:r>
      <w:r w:rsidR="009B10DF">
        <w:t>September 9</w:t>
      </w:r>
      <w:r w:rsidRPr="00DB67CD">
        <w:t>, 2025</w:t>
      </w:r>
      <w:r>
        <w:t xml:space="preserve"> @</w:t>
      </w:r>
      <w:r w:rsidR="00DF1213">
        <w:t xml:space="preserve"> </w:t>
      </w:r>
      <w:r w:rsidRPr="00DB67CD">
        <w:t>7:00 PM</w:t>
      </w:r>
    </w:p>
    <w:p w14:paraId="7665228B" w14:textId="77777777" w:rsidR="00DB67CD" w:rsidRDefault="00DB67CD" w:rsidP="00DB67CD">
      <w:pPr>
        <w:spacing w:after="0" w:line="240" w:lineRule="auto"/>
      </w:pPr>
    </w:p>
    <w:p w14:paraId="4CDAE3D4" w14:textId="3661C92E" w:rsidR="00A0006B" w:rsidRDefault="00A0006B" w:rsidP="00DB67CD">
      <w:pPr>
        <w:spacing w:after="0" w:line="240" w:lineRule="auto"/>
      </w:pPr>
      <w:r>
        <w:t xml:space="preserve">Present: Kateri Mancini, Fr. Derek Wiechmann, </w:t>
      </w:r>
      <w:r w:rsidRPr="00A0006B">
        <w:t>Francis Ekow Bediako</w:t>
      </w:r>
      <w:r>
        <w:t xml:space="preserve">, Andy Kummrow, John Rasmussen; </w:t>
      </w:r>
      <w:r w:rsidR="00223DBA">
        <w:t xml:space="preserve">with </w:t>
      </w:r>
      <w:r>
        <w:t xml:space="preserve">guests </w:t>
      </w:r>
      <w:r w:rsidRPr="00A0006B">
        <w:t xml:space="preserve">Philip </w:t>
      </w:r>
      <w:r w:rsidR="00223DBA">
        <w:t>S</w:t>
      </w:r>
      <w:r>
        <w:t xml:space="preserve"> and Sven </w:t>
      </w:r>
    </w:p>
    <w:p w14:paraId="76BF47F0" w14:textId="77777777" w:rsidR="00DB67CD" w:rsidRDefault="00DB67CD" w:rsidP="00DB67CD">
      <w:pPr>
        <w:spacing w:after="0" w:line="240" w:lineRule="auto"/>
      </w:pPr>
    </w:p>
    <w:p w14:paraId="0BC625BE" w14:textId="4C1BF0B7" w:rsidR="00DB67CD" w:rsidRPr="00DB67CD" w:rsidRDefault="00A14690" w:rsidP="00A14690">
      <w:pPr>
        <w:pStyle w:val="ListParagraph"/>
        <w:spacing w:after="0" w:line="240" w:lineRule="auto"/>
        <w:ind w:left="0"/>
      </w:pPr>
      <w:r>
        <w:t xml:space="preserve">1. </w:t>
      </w:r>
      <w:r w:rsidR="00DB67CD" w:rsidRPr="00DB67CD">
        <w:t>Prayer</w:t>
      </w:r>
      <w:r w:rsidR="00A0006B">
        <w:t xml:space="preserve"> was led by Fr. Derek </w:t>
      </w:r>
    </w:p>
    <w:p w14:paraId="4BA29C00" w14:textId="3DA2EA00" w:rsidR="00DB67CD" w:rsidRPr="00DB67CD" w:rsidRDefault="00A14690" w:rsidP="00A14690">
      <w:pPr>
        <w:pStyle w:val="ListParagraph"/>
        <w:spacing w:after="0" w:line="240" w:lineRule="auto"/>
        <w:ind w:left="0"/>
      </w:pPr>
      <w:r>
        <w:t xml:space="preserve">2. </w:t>
      </w:r>
      <w:r w:rsidR="009B10DF">
        <w:t xml:space="preserve"> </w:t>
      </w:r>
      <w:r w:rsidR="00DB67CD" w:rsidRPr="00DB67CD">
        <w:t>Introductions</w:t>
      </w:r>
      <w:r w:rsidR="009B10DF">
        <w:t>/Check-in’s</w:t>
      </w:r>
      <w:r w:rsidR="00A0006B">
        <w:t xml:space="preserve"> were done, including many things to celebrate in the parish in the last few weeks.  Welcome new members! </w:t>
      </w:r>
    </w:p>
    <w:p w14:paraId="6E3BCF33" w14:textId="77777777" w:rsidR="00DB67CD" w:rsidRDefault="00DB67CD" w:rsidP="009B10DF">
      <w:pPr>
        <w:spacing w:after="0" w:line="240" w:lineRule="auto"/>
      </w:pPr>
    </w:p>
    <w:p w14:paraId="38478BC2" w14:textId="37EF4379" w:rsidR="00DB67CD" w:rsidRPr="00DB67CD" w:rsidRDefault="00A14690" w:rsidP="00A14690">
      <w:pPr>
        <w:pStyle w:val="ListParagraph"/>
        <w:spacing w:after="0" w:line="240" w:lineRule="auto"/>
        <w:ind w:left="0"/>
      </w:pPr>
      <w:r>
        <w:t xml:space="preserve">3. </w:t>
      </w:r>
      <w:r w:rsidR="00DB67CD" w:rsidRPr="00DB67CD">
        <w:t>Call to Order</w:t>
      </w:r>
      <w:r w:rsidR="00D01E0C">
        <w:t xml:space="preserve">: </w:t>
      </w:r>
    </w:p>
    <w:p w14:paraId="2BC97090" w14:textId="46995475" w:rsidR="00DB67CD" w:rsidRPr="00DB67CD" w:rsidRDefault="00A0006B" w:rsidP="009B10DF">
      <w:pPr>
        <w:pStyle w:val="ListParagraph"/>
        <w:numPr>
          <w:ilvl w:val="0"/>
          <w:numId w:val="1"/>
        </w:numPr>
        <w:spacing w:after="0" w:line="240" w:lineRule="auto"/>
        <w:ind w:left="1080"/>
      </w:pPr>
      <w:r>
        <w:t xml:space="preserve">There were no concerns or corrections to the </w:t>
      </w:r>
      <w:r w:rsidR="00DB67CD" w:rsidRPr="00DB67CD">
        <w:t xml:space="preserve">minutes from </w:t>
      </w:r>
      <w:r w:rsidR="009B10DF">
        <w:t>August 12</w:t>
      </w:r>
      <w:r w:rsidR="00DB67CD" w:rsidRPr="00DB67CD">
        <w:t>, 2025</w:t>
      </w:r>
    </w:p>
    <w:p w14:paraId="4DA70C3A" w14:textId="5F8F384E" w:rsidR="009B10DF" w:rsidRDefault="00A0006B" w:rsidP="009B10DF">
      <w:pPr>
        <w:pStyle w:val="ListParagraph"/>
        <w:numPr>
          <w:ilvl w:val="0"/>
          <w:numId w:val="1"/>
        </w:numPr>
        <w:spacing w:after="0" w:line="240" w:lineRule="auto"/>
        <w:ind w:left="1080"/>
      </w:pPr>
      <w:r>
        <w:t xml:space="preserve">One addition was made to the agenda, as well as a re-ordering of items to respect our guest’s time </w:t>
      </w:r>
    </w:p>
    <w:p w14:paraId="27393926" w14:textId="77777777" w:rsidR="00DB67CD" w:rsidRDefault="00DB67CD" w:rsidP="00DB67CD">
      <w:pPr>
        <w:spacing w:after="0" w:line="240" w:lineRule="auto"/>
      </w:pPr>
    </w:p>
    <w:p w14:paraId="38E490D2" w14:textId="5EF282FA" w:rsidR="00DB67CD" w:rsidRPr="00DB67CD" w:rsidRDefault="009B10DF" w:rsidP="00DB67CD">
      <w:pPr>
        <w:spacing w:after="0" w:line="240" w:lineRule="auto"/>
      </w:pPr>
      <w:r>
        <w:t xml:space="preserve">4. </w:t>
      </w:r>
      <w:r w:rsidR="00DB67CD" w:rsidRPr="00DB67CD">
        <w:t>Old Business</w:t>
      </w:r>
      <w:r w:rsidR="00D01E0C">
        <w:t>: Check-in/updates</w:t>
      </w:r>
      <w:r w:rsidR="00317DB5">
        <w:t>/feedback</w:t>
      </w:r>
      <w:r w:rsidR="00D01E0C">
        <w:t xml:space="preserve"> on </w:t>
      </w:r>
    </w:p>
    <w:p w14:paraId="126F3C03" w14:textId="66AB8B5A" w:rsidR="00F36D34" w:rsidRDefault="00DB67CD" w:rsidP="00D01E0C">
      <w:pPr>
        <w:pStyle w:val="ListParagraph"/>
        <w:numPr>
          <w:ilvl w:val="0"/>
          <w:numId w:val="4"/>
        </w:numPr>
        <w:spacing w:after="0" w:line="240" w:lineRule="auto"/>
        <w:ind w:left="1080"/>
      </w:pPr>
      <w:r w:rsidRPr="00DB67CD">
        <w:t xml:space="preserve">ACC </w:t>
      </w:r>
      <w:r w:rsidR="00D01E0C">
        <w:t>planning process</w:t>
      </w:r>
      <w:r w:rsidR="00A14690">
        <w:t xml:space="preserve">: </w:t>
      </w:r>
      <w:r w:rsidR="008A6748">
        <w:t>Philip and Fr. Derek shared an update on the All Things New Planning Committee and their process.  They are meeting about every two weeks now. There is not a “plan” yet, but they are having good discussions towards it. Without a plan, an input/listening session is not needed; we recommend not doing that until there is more concrete new information. However, they are recognizing the need to do a better job of bringing everyone else alongside the committee. They will be posting their minutes</w:t>
      </w:r>
      <w:r w:rsidR="00F36D34">
        <w:t xml:space="preserve">. There could also be an update, even if brief or “no new news”, every time the committee meets. All the parishes in the ACC are asking to give input. </w:t>
      </w:r>
    </w:p>
    <w:p w14:paraId="4240330B" w14:textId="77777777" w:rsidR="00F36D34" w:rsidRDefault="00F36D34" w:rsidP="00F36D34">
      <w:pPr>
        <w:pStyle w:val="ListParagraph"/>
        <w:spacing w:after="0" w:line="240" w:lineRule="auto"/>
        <w:ind w:left="1080"/>
      </w:pPr>
    </w:p>
    <w:p w14:paraId="33948A60" w14:textId="5D5CB056" w:rsidR="00DB67CD" w:rsidRPr="00DB67CD" w:rsidRDefault="00F36D34" w:rsidP="00F36D34">
      <w:pPr>
        <w:pStyle w:val="ListParagraph"/>
        <w:spacing w:after="0" w:line="240" w:lineRule="auto"/>
        <w:ind w:left="1080"/>
      </w:pPr>
      <w:r>
        <w:t xml:space="preserve">There is a concern that decisions could be made only based on numbers; how do we ensure each parish’s unique mission and charism and elements are considered in the discernment. How do we help convey a growth mindset and hopeful vision for this planning process, rather than one of shrinkage? Both realities are a part of it. What is the role of the Parish Council in assisting the planning committee in this? Would it be beneficial to have one of our planning committee reps at each parish council meeting for the coming few months? </w:t>
      </w:r>
    </w:p>
    <w:p w14:paraId="40E34A01" w14:textId="77777777" w:rsidR="00DB67CD" w:rsidRDefault="00DB67CD" w:rsidP="00D01E0C">
      <w:pPr>
        <w:spacing w:after="0" w:line="240" w:lineRule="auto"/>
        <w:ind w:left="1080" w:hanging="360"/>
      </w:pPr>
    </w:p>
    <w:p w14:paraId="01FD2AC8" w14:textId="0C96B2D9" w:rsidR="0022236C" w:rsidRDefault="00DB67CD" w:rsidP="00D01E0C">
      <w:pPr>
        <w:pStyle w:val="ListParagraph"/>
        <w:numPr>
          <w:ilvl w:val="1"/>
          <w:numId w:val="4"/>
        </w:numPr>
        <w:spacing w:after="0" w:line="240" w:lineRule="auto"/>
        <w:ind w:left="1080"/>
      </w:pPr>
      <w:r w:rsidRPr="00DB67CD">
        <w:t>Parish</w:t>
      </w:r>
      <w:r w:rsidR="00D01E0C">
        <w:t>/ACC</w:t>
      </w:r>
      <w:r w:rsidRPr="00DB67CD">
        <w:t xml:space="preserve"> listening sessions</w:t>
      </w:r>
      <w:r w:rsidR="00A14690">
        <w:t xml:space="preserve">: </w:t>
      </w:r>
      <w:r w:rsidR="00F36D34">
        <w:t xml:space="preserve">While we are not at a point of having a listening session regarding an ACC plan, we would still like to have a Synodal listening session. This would be different in that it’s solely for reflection and listening, without rebuttal or questions. The Parish Council would like to partner with our staff and planning committee reps to offer this to Newman. </w:t>
      </w:r>
      <w:r w:rsidR="008A70D9">
        <w:t>We need to be clear and intentional on the “why” for this; w</w:t>
      </w:r>
      <w:r w:rsidR="00F36D34">
        <w:t xml:space="preserve">e want to convey that is not a time for grievances, but an opportunity to celebrate what we love and dream forward together. </w:t>
      </w:r>
    </w:p>
    <w:p w14:paraId="1C2A684E" w14:textId="77777777" w:rsidR="0022236C" w:rsidRDefault="0022236C" w:rsidP="0022236C">
      <w:pPr>
        <w:pStyle w:val="ListParagraph"/>
        <w:spacing w:after="0" w:line="240" w:lineRule="auto"/>
        <w:ind w:left="1080"/>
      </w:pPr>
    </w:p>
    <w:p w14:paraId="648D66A8" w14:textId="5F3AE413" w:rsidR="00DB67CD" w:rsidRPr="00DB67CD" w:rsidRDefault="0022236C" w:rsidP="0022236C">
      <w:pPr>
        <w:pStyle w:val="ListParagraph"/>
        <w:spacing w:after="0" w:line="240" w:lineRule="auto"/>
        <w:ind w:left="1080"/>
      </w:pPr>
      <w:r>
        <w:t>Sunday, October 5</w:t>
      </w:r>
      <w:r w:rsidRPr="0022236C">
        <w:rPr>
          <w:vertAlign w:val="superscript"/>
        </w:rPr>
        <w:t>th</w:t>
      </w:r>
      <w:r>
        <w:t xml:space="preserve"> was set for this synodal listening. Fr. Derek will convene a meeting to plan it in the coming week or two. Parish Council members will do announcements at Masses the two weeks prior. </w:t>
      </w:r>
    </w:p>
    <w:p w14:paraId="55418EBE" w14:textId="77777777" w:rsidR="00DB67CD" w:rsidRDefault="00DB67CD" w:rsidP="00D01E0C">
      <w:pPr>
        <w:spacing w:after="0" w:line="240" w:lineRule="auto"/>
        <w:ind w:left="1080" w:hanging="360"/>
      </w:pPr>
    </w:p>
    <w:p w14:paraId="5CC03F05" w14:textId="69E86ACF" w:rsidR="00D01E0C" w:rsidRDefault="00D01E0C" w:rsidP="00D01E0C">
      <w:pPr>
        <w:pStyle w:val="ListParagraph"/>
        <w:numPr>
          <w:ilvl w:val="0"/>
          <w:numId w:val="4"/>
        </w:numPr>
        <w:spacing w:after="0" w:line="240" w:lineRule="auto"/>
        <w:ind w:left="1080"/>
      </w:pPr>
      <w:r w:rsidRPr="00DB67CD">
        <w:lastRenderedPageBreak/>
        <w:t>Combined Bulletin</w:t>
      </w:r>
      <w:r w:rsidR="00A14690">
        <w:t xml:space="preserve">: </w:t>
      </w:r>
      <w:r w:rsidR="00EA0FDF">
        <w:t xml:space="preserve">A question was raised about Newman’s finances not being printed, despite the other parishes of the ACC’s info published each week. It would also be helpful if the other parishes’ info was in a similar format. Newman takes pride in our tradition of not asking for money/focusing on the treasure aspect of stewardship. We would like to continue to not publish our finances, but do think we should address the why in some way so that it doesn’t appear that Newman is not willing to be transparent or is not a team player. </w:t>
      </w:r>
    </w:p>
    <w:p w14:paraId="4760E1FD" w14:textId="77777777" w:rsidR="00D01E0C" w:rsidRPr="00DB67CD" w:rsidRDefault="00D01E0C" w:rsidP="00D01E0C">
      <w:pPr>
        <w:spacing w:after="0" w:line="240" w:lineRule="auto"/>
      </w:pPr>
    </w:p>
    <w:p w14:paraId="1FA81672" w14:textId="5B99AB56" w:rsidR="00DB67CD" w:rsidRPr="00DB67CD" w:rsidRDefault="00D01E0C" w:rsidP="00D01E0C">
      <w:pPr>
        <w:pStyle w:val="ListParagraph"/>
        <w:numPr>
          <w:ilvl w:val="0"/>
          <w:numId w:val="4"/>
        </w:numPr>
        <w:spacing w:after="0" w:line="240" w:lineRule="auto"/>
        <w:ind w:left="1080"/>
      </w:pPr>
      <w:r>
        <w:t>New staff members</w:t>
      </w:r>
      <w:r w:rsidR="00A14690">
        <w:t xml:space="preserve">: </w:t>
      </w:r>
      <w:r w:rsidR="00A964E9">
        <w:t>Jason M has started as cluster maintenance, and is doing great! Luke V will be starting as cluster music director next week, with his first weekend/Mass at Newman being the 21</w:t>
      </w:r>
      <w:r w:rsidR="00A964E9" w:rsidRPr="00A964E9">
        <w:rPr>
          <w:vertAlign w:val="superscript"/>
        </w:rPr>
        <w:t>st</w:t>
      </w:r>
      <w:r w:rsidR="00A964E9">
        <w:t>. Katie O is working T-F in the office, only at Newman. We would like to do an introduction and welcome blessing for all three staff if possible the weekend of the 21</w:t>
      </w:r>
      <w:r w:rsidR="00A964E9" w:rsidRPr="00A964E9">
        <w:rPr>
          <w:vertAlign w:val="superscript"/>
        </w:rPr>
        <w:t>st</w:t>
      </w:r>
      <w:r w:rsidR="00A964E9">
        <w:t xml:space="preserve">. Will the Community group be doing some kind of welcome social? </w:t>
      </w:r>
    </w:p>
    <w:p w14:paraId="415D42AB" w14:textId="3AAAB7E1" w:rsidR="00DB67CD" w:rsidRPr="00DB67CD" w:rsidRDefault="00DB67CD" w:rsidP="00A964E9">
      <w:pPr>
        <w:spacing w:after="0" w:line="240" w:lineRule="auto"/>
      </w:pPr>
    </w:p>
    <w:p w14:paraId="18DBF78D" w14:textId="77777777" w:rsidR="00DB67CD" w:rsidRDefault="00DB67CD" w:rsidP="00DB67CD">
      <w:pPr>
        <w:spacing w:after="0" w:line="240" w:lineRule="auto"/>
      </w:pPr>
    </w:p>
    <w:p w14:paraId="31D37037" w14:textId="1F192962" w:rsidR="00DB67CD" w:rsidRPr="00DB67CD" w:rsidRDefault="009B10DF" w:rsidP="00DB67CD">
      <w:pPr>
        <w:spacing w:after="0" w:line="240" w:lineRule="auto"/>
      </w:pPr>
      <w:r>
        <w:t xml:space="preserve">5. </w:t>
      </w:r>
      <w:r w:rsidR="00DB67CD" w:rsidRPr="00DB67CD">
        <w:t>New Business</w:t>
      </w:r>
    </w:p>
    <w:p w14:paraId="1784BC82" w14:textId="3D41C5F8" w:rsidR="00DB67CD" w:rsidRPr="00DB67CD" w:rsidRDefault="00DB67CD" w:rsidP="00310D21">
      <w:pPr>
        <w:spacing w:after="0" w:line="240" w:lineRule="auto"/>
        <w:ind w:left="720"/>
      </w:pPr>
      <w:r w:rsidRPr="00DB67CD">
        <w:t xml:space="preserve">a) </w:t>
      </w:r>
      <w:r w:rsidR="00D01E0C">
        <w:t>Campus Ministry advisory council</w:t>
      </w:r>
      <w:r w:rsidR="00310D21">
        <w:t xml:space="preserve">: Philip shared his vision for a committee/dedicated group separate from current parish committees that would focus on campus ministry. This could include alumni, permanent members and student voices. All current committees do things related to campus ministry within the building/parish context, so the question was raised should it be separate or remain integrated. There is also so much more to campus ministry happenings that a separate group may be more necessary now. Concerns were raised about communication and how to keep the connection to the broader parish and committees. One suggestion was to have a representative from each of the Focus groups also serve on this “advisory council” type group. We really want to lift up the voices of the students, in whatever way we can, and go beyond just “planning” of activities for them.  Philip was asked to come up with a proposal for the make-up of such a group, including a “job description” </w:t>
      </w:r>
      <w:r w:rsidR="00EA0FDF">
        <w:t xml:space="preserve">(who is on it, what’s their role, who communicates and how, etc.) </w:t>
      </w:r>
      <w:r w:rsidR="00310D21">
        <w:t xml:space="preserve">for the group to look at next month. A targeted timeline would be to bring it to the parish the end of this semester/over winter break, and start it with Spring semester. </w:t>
      </w:r>
    </w:p>
    <w:p w14:paraId="615FCD91" w14:textId="77777777" w:rsidR="00DB67CD" w:rsidRDefault="00DB67CD" w:rsidP="00DB67CD">
      <w:pPr>
        <w:spacing w:after="0" w:line="240" w:lineRule="auto"/>
        <w:ind w:firstLine="720"/>
      </w:pPr>
    </w:p>
    <w:p w14:paraId="5A40887D" w14:textId="4E67DD13" w:rsidR="00DB67CD" w:rsidRPr="00DB67CD" w:rsidRDefault="00DB67CD" w:rsidP="00310D21">
      <w:pPr>
        <w:spacing w:after="0" w:line="240" w:lineRule="auto"/>
        <w:ind w:left="720"/>
      </w:pPr>
      <w:r w:rsidRPr="00DB67CD">
        <w:t xml:space="preserve">b) </w:t>
      </w:r>
      <w:r w:rsidR="00D01E0C">
        <w:t>Readings on the Screen</w:t>
      </w:r>
      <w:r w:rsidR="00310D21">
        <w:t xml:space="preserve">: The question has come up in the parish again about this. We will wait until Luke, the new Music Director, is settled in, and can reconvene the Liturgy Committee, and await their recommendation.  </w:t>
      </w:r>
    </w:p>
    <w:p w14:paraId="3F6956E0" w14:textId="77777777" w:rsidR="00DB67CD" w:rsidRDefault="00DB67CD" w:rsidP="00DB67CD">
      <w:pPr>
        <w:spacing w:after="0" w:line="240" w:lineRule="auto"/>
        <w:ind w:firstLine="720"/>
      </w:pPr>
    </w:p>
    <w:p w14:paraId="0BF40F99" w14:textId="6FC5BC40" w:rsidR="00A0006B" w:rsidRDefault="00BB5D51" w:rsidP="00BB5D51">
      <w:pPr>
        <w:pStyle w:val="ListParagraph"/>
        <w:spacing w:after="0" w:line="240" w:lineRule="auto"/>
      </w:pPr>
      <w:r>
        <w:t xml:space="preserve">c) </w:t>
      </w:r>
      <w:r w:rsidR="00A0006B">
        <w:t>Selection of roles: Chair, Vice-Chair, Recorder</w:t>
      </w:r>
      <w:r w:rsidR="00223DBA">
        <w:t xml:space="preserve">:  Andy will serve as Parish Council chair (thank you, Andy!); John will serve as the interim Vice-Chair and Kateri as interim Recorder, pending our student members and their possible leadership gifts. </w:t>
      </w:r>
      <w:r w:rsidR="00A0006B">
        <w:t xml:space="preserve"> </w:t>
      </w:r>
    </w:p>
    <w:p w14:paraId="1F43C0D1" w14:textId="77777777" w:rsidR="00E67052" w:rsidRDefault="00E67052" w:rsidP="00BB5D51">
      <w:pPr>
        <w:pStyle w:val="ListParagraph"/>
        <w:spacing w:after="0" w:line="240" w:lineRule="auto"/>
      </w:pPr>
    </w:p>
    <w:p w14:paraId="36C3DE53" w14:textId="23B66846" w:rsidR="00E67052" w:rsidRDefault="00BB5D51" w:rsidP="00BB5D51">
      <w:pPr>
        <w:pStyle w:val="ListParagraph"/>
        <w:spacing w:after="0" w:line="240" w:lineRule="auto"/>
      </w:pPr>
      <w:r>
        <w:t xml:space="preserve">d) </w:t>
      </w:r>
      <w:r w:rsidR="00E67052">
        <w:t>Process for Parish input at Parish Council meetings</w:t>
      </w:r>
      <w:r w:rsidR="00223DBA">
        <w:t xml:space="preserve">: </w:t>
      </w:r>
      <w:r w:rsidR="00E67052">
        <w:t xml:space="preserve"> </w:t>
      </w:r>
      <w:r w:rsidR="00D37D65">
        <w:t xml:space="preserve">Newman’s Parish Council bylaws state that these meetings are open to the community; they also state that anyone wishing to bring up something for discussion should notify the Council ahead of time to request it be put on the agenda. We open this invitation; it will be helpful for all council members to know ahead of meetings if there will be </w:t>
      </w:r>
      <w:r w:rsidR="00D37D65">
        <w:lastRenderedPageBreak/>
        <w:t xml:space="preserve">community members joining, especially if they are seeking discussion; this sets everyone up for a more fruitful conversation. For this to work, we need to do a better job of sharing when the Parish Council is meeting. This can be done through a bulletin announcement and/or an announcement at Mass the week prior to meetings.  We also want to put the minutes on the website, instead of printing them for the racks; this is more accessible, current and better use of resources than printing. For the time being, we will do both as we transition towards the web-based posting. </w:t>
      </w:r>
    </w:p>
    <w:p w14:paraId="5633D649" w14:textId="77777777" w:rsidR="00E67052" w:rsidRDefault="00E67052" w:rsidP="00E67052">
      <w:pPr>
        <w:pStyle w:val="ListParagraph"/>
        <w:spacing w:after="0" w:line="240" w:lineRule="auto"/>
        <w:ind w:left="1080"/>
      </w:pPr>
    </w:p>
    <w:p w14:paraId="2D0727C4" w14:textId="1329A4E1" w:rsidR="00A0006B" w:rsidRPr="00DB67CD" w:rsidRDefault="00BB5D51" w:rsidP="00BB5D51">
      <w:pPr>
        <w:spacing w:after="0" w:line="240" w:lineRule="auto"/>
        <w:ind w:left="720"/>
      </w:pPr>
      <w:r>
        <w:t xml:space="preserve">e) </w:t>
      </w:r>
      <w:r w:rsidR="00A0006B">
        <w:t>Focus group representatives</w:t>
      </w:r>
      <w:r w:rsidR="00983BC5">
        <w:t xml:space="preserve">: members will revisit the Bylaws to see if it is required that a Parish Council representative attend those meetings, or if a rep from each focus group could attend the PC meetings.  </w:t>
      </w:r>
      <w:r w:rsidR="00EA0FDF">
        <w:t>We also need to look at the “sub-committees” within the focus groups (</w:t>
      </w:r>
      <w:proofErr w:type="spellStart"/>
      <w:r w:rsidR="00EA0FDF">
        <w:t>ie</w:t>
      </w:r>
      <w:proofErr w:type="spellEnd"/>
      <w:r w:rsidR="00EA0FDF">
        <w:t xml:space="preserve">. Liturgy, Finance). </w:t>
      </w:r>
      <w:r w:rsidR="00A964E9">
        <w:t xml:space="preserve">Are these groups to staff, to the broader focus group, to the parish council, etc.?  </w:t>
      </w:r>
      <w:r w:rsidR="00983BC5">
        <w:t>More discussion to be had</w:t>
      </w:r>
      <w:r w:rsidR="00A964E9">
        <w:t xml:space="preserve">. </w:t>
      </w:r>
    </w:p>
    <w:p w14:paraId="455EB1A1" w14:textId="77777777" w:rsidR="00DB67CD" w:rsidRDefault="00DB67CD" w:rsidP="00DB67CD">
      <w:pPr>
        <w:spacing w:after="0" w:line="240" w:lineRule="auto"/>
      </w:pPr>
    </w:p>
    <w:p w14:paraId="1FF3E416" w14:textId="67D26D38" w:rsidR="00DB67CD" w:rsidRPr="00DB67CD" w:rsidRDefault="009B10DF" w:rsidP="00DB67CD">
      <w:pPr>
        <w:spacing w:after="0" w:line="240" w:lineRule="auto"/>
      </w:pPr>
      <w:r>
        <w:t xml:space="preserve">6. </w:t>
      </w:r>
      <w:r w:rsidR="00DB67CD" w:rsidRPr="00DB67CD">
        <w:t>Committee Reports</w:t>
      </w:r>
      <w:r w:rsidR="00A0006B">
        <w:t xml:space="preserve"> – Tabled </w:t>
      </w:r>
    </w:p>
    <w:p w14:paraId="6A81E67F" w14:textId="77777777" w:rsidR="00DB67CD" w:rsidRDefault="00DB67CD" w:rsidP="00DB67CD">
      <w:pPr>
        <w:spacing w:after="0" w:line="240" w:lineRule="auto"/>
        <w:ind w:firstLine="720"/>
      </w:pPr>
      <w:r w:rsidRPr="00DB67CD">
        <w:t>a) Community</w:t>
      </w:r>
    </w:p>
    <w:p w14:paraId="1474936B" w14:textId="77777777" w:rsidR="00DB67CD" w:rsidRDefault="00DB67CD" w:rsidP="00DB67CD">
      <w:pPr>
        <w:spacing w:after="0" w:line="240" w:lineRule="auto"/>
        <w:ind w:firstLine="720"/>
      </w:pPr>
      <w:r w:rsidRPr="00DB67CD">
        <w:t>b) Peace and Social Justice</w:t>
      </w:r>
    </w:p>
    <w:p w14:paraId="57483E52" w14:textId="77777777" w:rsidR="00DB67CD" w:rsidRDefault="00DB67CD" w:rsidP="00DB67CD">
      <w:pPr>
        <w:spacing w:after="0" w:line="240" w:lineRule="auto"/>
        <w:ind w:firstLine="720"/>
      </w:pPr>
      <w:r w:rsidRPr="00DB67CD">
        <w:t>c) Nuts and Bolts</w:t>
      </w:r>
    </w:p>
    <w:p w14:paraId="098BB073" w14:textId="77777777" w:rsidR="00DB67CD" w:rsidRPr="00DB67CD" w:rsidRDefault="00DB67CD" w:rsidP="00DB67CD">
      <w:pPr>
        <w:spacing w:after="0" w:line="240" w:lineRule="auto"/>
        <w:ind w:firstLine="720"/>
      </w:pPr>
      <w:r w:rsidRPr="00DB67CD">
        <w:t>d) Prayer and Spirituality</w:t>
      </w:r>
    </w:p>
    <w:p w14:paraId="2A59045C" w14:textId="77777777" w:rsidR="00DB67CD" w:rsidRDefault="00DB67CD" w:rsidP="00DB67CD">
      <w:pPr>
        <w:spacing w:after="0" w:line="240" w:lineRule="auto"/>
      </w:pPr>
    </w:p>
    <w:p w14:paraId="460949D2" w14:textId="6C17E474" w:rsidR="000540ED" w:rsidRDefault="00DB67CD" w:rsidP="00DB67CD">
      <w:pPr>
        <w:spacing w:after="0" w:line="240" w:lineRule="auto"/>
      </w:pPr>
      <w:r w:rsidRPr="00DB67CD">
        <w:t>6) Next Meeting</w:t>
      </w:r>
      <w:r w:rsidR="00D01E0C">
        <w:t xml:space="preserve">: </w:t>
      </w:r>
      <w:r w:rsidR="00A0006B">
        <w:t>Tuesday, September 30</w:t>
      </w:r>
      <w:r w:rsidR="00A0006B" w:rsidRPr="00A0006B">
        <w:rPr>
          <w:vertAlign w:val="superscript"/>
        </w:rPr>
        <w:t>th</w:t>
      </w:r>
      <w:r w:rsidR="00A0006B">
        <w:t xml:space="preserve"> at 7:00pm </w:t>
      </w:r>
    </w:p>
    <w:p w14:paraId="7D3DAE4F" w14:textId="3558FEBD" w:rsidR="00790ED5" w:rsidRPr="00790ED5" w:rsidRDefault="00790ED5" w:rsidP="00DB67CD">
      <w:pPr>
        <w:spacing w:after="0" w:line="240" w:lineRule="auto"/>
        <w:rPr>
          <w:i/>
          <w:iCs/>
        </w:rPr>
      </w:pPr>
      <w:r w:rsidRPr="00790ED5">
        <w:rPr>
          <w:i/>
          <w:iCs/>
        </w:rPr>
        <w:tab/>
        <w:t>* To be announced</w:t>
      </w:r>
      <w:r>
        <w:rPr>
          <w:i/>
          <w:iCs/>
        </w:rPr>
        <w:t xml:space="preserve"> the</w:t>
      </w:r>
      <w:r w:rsidRPr="00790ED5">
        <w:rPr>
          <w:i/>
          <w:iCs/>
        </w:rPr>
        <w:t xml:space="preserve"> weekend of September 27/28</w:t>
      </w:r>
      <w:r w:rsidRPr="00790ED5">
        <w:rPr>
          <w:i/>
          <w:iCs/>
          <w:vertAlign w:val="superscript"/>
        </w:rPr>
        <w:t>th</w:t>
      </w:r>
      <w:r w:rsidRPr="00790ED5">
        <w:rPr>
          <w:i/>
          <w:iCs/>
        </w:rPr>
        <w:t xml:space="preserve"> </w:t>
      </w:r>
    </w:p>
    <w:sectPr w:rsidR="00790ED5" w:rsidRPr="00790ED5" w:rsidSect="00DB67CD">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4BF"/>
    <w:multiLevelType w:val="hybridMultilevel"/>
    <w:tmpl w:val="915E504C"/>
    <w:lvl w:ilvl="0" w:tplc="330818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0C05A1"/>
    <w:multiLevelType w:val="hybridMultilevel"/>
    <w:tmpl w:val="519E80C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DA6525C"/>
    <w:multiLevelType w:val="hybridMultilevel"/>
    <w:tmpl w:val="C94635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F8D6162"/>
    <w:multiLevelType w:val="hybridMultilevel"/>
    <w:tmpl w:val="451491EE"/>
    <w:lvl w:ilvl="0" w:tplc="2196F4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CF71F8F"/>
    <w:multiLevelType w:val="hybridMultilevel"/>
    <w:tmpl w:val="8AD243B8"/>
    <w:lvl w:ilvl="0" w:tplc="0409000F">
      <w:start w:val="1"/>
      <w:numFmt w:val="decimal"/>
      <w:lvlText w:val="%1."/>
      <w:lvlJc w:val="left"/>
      <w:pPr>
        <w:ind w:left="720" w:hanging="360"/>
      </w:pPr>
      <w:rPr>
        <w:rFonts w:hint="default"/>
      </w:rPr>
    </w:lvl>
    <w:lvl w:ilvl="1" w:tplc="7A663F4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3377340">
    <w:abstractNumId w:val="2"/>
  </w:num>
  <w:num w:numId="2" w16cid:durableId="1006909303">
    <w:abstractNumId w:val="0"/>
  </w:num>
  <w:num w:numId="3" w16cid:durableId="247464847">
    <w:abstractNumId w:val="4"/>
  </w:num>
  <w:num w:numId="4" w16cid:durableId="127165694">
    <w:abstractNumId w:val="1"/>
  </w:num>
  <w:num w:numId="5" w16cid:durableId="1033264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F83"/>
    <w:rsid w:val="000540ED"/>
    <w:rsid w:val="000D129C"/>
    <w:rsid w:val="00145189"/>
    <w:rsid w:val="0022236C"/>
    <w:rsid w:val="00223DBA"/>
    <w:rsid w:val="00257452"/>
    <w:rsid w:val="002E7ABC"/>
    <w:rsid w:val="00310D21"/>
    <w:rsid w:val="00317DB5"/>
    <w:rsid w:val="003D29AF"/>
    <w:rsid w:val="005114DC"/>
    <w:rsid w:val="00671ACF"/>
    <w:rsid w:val="00790ED5"/>
    <w:rsid w:val="008A6748"/>
    <w:rsid w:val="008A70D9"/>
    <w:rsid w:val="0094168F"/>
    <w:rsid w:val="00983BC5"/>
    <w:rsid w:val="009A65D3"/>
    <w:rsid w:val="009B10DF"/>
    <w:rsid w:val="009F5EF8"/>
    <w:rsid w:val="00A0006B"/>
    <w:rsid w:val="00A14690"/>
    <w:rsid w:val="00A224CD"/>
    <w:rsid w:val="00A964E9"/>
    <w:rsid w:val="00B62F83"/>
    <w:rsid w:val="00BB5D51"/>
    <w:rsid w:val="00C5582E"/>
    <w:rsid w:val="00C7763F"/>
    <w:rsid w:val="00D01E0C"/>
    <w:rsid w:val="00D37D65"/>
    <w:rsid w:val="00DB67CD"/>
    <w:rsid w:val="00DF1213"/>
    <w:rsid w:val="00E67052"/>
    <w:rsid w:val="00E9717E"/>
    <w:rsid w:val="00EA0FDF"/>
    <w:rsid w:val="00F36D34"/>
    <w:rsid w:val="00FE6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1E582"/>
  <w15:chartTrackingRefBased/>
  <w15:docId w15:val="{AA4E2702-6C5F-44DC-AD9F-05694C7C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F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F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F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F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F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F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F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F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F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F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F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F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F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F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F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F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F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F83"/>
    <w:rPr>
      <w:rFonts w:eastAsiaTheme="majorEastAsia" w:cstheme="majorBidi"/>
      <w:color w:val="272727" w:themeColor="text1" w:themeTint="D8"/>
    </w:rPr>
  </w:style>
  <w:style w:type="paragraph" w:styleId="Title">
    <w:name w:val="Title"/>
    <w:basedOn w:val="Normal"/>
    <w:next w:val="Normal"/>
    <w:link w:val="TitleChar"/>
    <w:uiPriority w:val="10"/>
    <w:qFormat/>
    <w:rsid w:val="00B62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F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F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F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F83"/>
    <w:pPr>
      <w:spacing w:before="160"/>
      <w:jc w:val="center"/>
    </w:pPr>
    <w:rPr>
      <w:i/>
      <w:iCs/>
      <w:color w:val="404040" w:themeColor="text1" w:themeTint="BF"/>
    </w:rPr>
  </w:style>
  <w:style w:type="character" w:customStyle="1" w:styleId="QuoteChar">
    <w:name w:val="Quote Char"/>
    <w:basedOn w:val="DefaultParagraphFont"/>
    <w:link w:val="Quote"/>
    <w:uiPriority w:val="29"/>
    <w:rsid w:val="00B62F83"/>
    <w:rPr>
      <w:i/>
      <w:iCs/>
      <w:color w:val="404040" w:themeColor="text1" w:themeTint="BF"/>
    </w:rPr>
  </w:style>
  <w:style w:type="paragraph" w:styleId="ListParagraph">
    <w:name w:val="List Paragraph"/>
    <w:basedOn w:val="Normal"/>
    <w:uiPriority w:val="34"/>
    <w:qFormat/>
    <w:rsid w:val="00B62F83"/>
    <w:pPr>
      <w:ind w:left="720"/>
      <w:contextualSpacing/>
    </w:pPr>
  </w:style>
  <w:style w:type="character" w:styleId="IntenseEmphasis">
    <w:name w:val="Intense Emphasis"/>
    <w:basedOn w:val="DefaultParagraphFont"/>
    <w:uiPriority w:val="21"/>
    <w:qFormat/>
    <w:rsid w:val="00B62F83"/>
    <w:rPr>
      <w:i/>
      <w:iCs/>
      <w:color w:val="0F4761" w:themeColor="accent1" w:themeShade="BF"/>
    </w:rPr>
  </w:style>
  <w:style w:type="paragraph" w:styleId="IntenseQuote">
    <w:name w:val="Intense Quote"/>
    <w:basedOn w:val="Normal"/>
    <w:next w:val="Normal"/>
    <w:link w:val="IntenseQuoteChar"/>
    <w:uiPriority w:val="30"/>
    <w:qFormat/>
    <w:rsid w:val="00B62F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F83"/>
    <w:rPr>
      <w:i/>
      <w:iCs/>
      <w:color w:val="0F4761" w:themeColor="accent1" w:themeShade="BF"/>
    </w:rPr>
  </w:style>
  <w:style w:type="character" w:styleId="IntenseReference">
    <w:name w:val="Intense Reference"/>
    <w:basedOn w:val="DefaultParagraphFont"/>
    <w:uiPriority w:val="32"/>
    <w:qFormat/>
    <w:rsid w:val="00B62F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 Mancini</dc:creator>
  <cp:keywords/>
  <dc:description/>
  <cp:lastModifiedBy>Kateri Mancini</cp:lastModifiedBy>
  <cp:revision>2</cp:revision>
  <cp:lastPrinted>2025-09-03T13:33:00Z</cp:lastPrinted>
  <dcterms:created xsi:type="dcterms:W3CDTF">2025-09-11T15:54:00Z</dcterms:created>
  <dcterms:modified xsi:type="dcterms:W3CDTF">2025-09-11T15:54:00Z</dcterms:modified>
</cp:coreProperties>
</file>