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AAF8" w14:textId="77777777" w:rsidR="00DB67CD" w:rsidRPr="00DB67CD" w:rsidRDefault="00DB67CD" w:rsidP="00DB67CD">
      <w:pPr>
        <w:spacing w:after="0" w:line="240" w:lineRule="auto"/>
        <w:jc w:val="center"/>
      </w:pPr>
      <w:r w:rsidRPr="00DB67CD">
        <w:t>Christ Church Newman Center</w:t>
      </w:r>
    </w:p>
    <w:p w14:paraId="29DEDE9A" w14:textId="24A2A182" w:rsidR="00DB67CD" w:rsidRPr="00DB67CD" w:rsidRDefault="00DB67CD" w:rsidP="00DB67CD">
      <w:pPr>
        <w:spacing w:after="0" w:line="240" w:lineRule="auto"/>
        <w:jc w:val="center"/>
      </w:pPr>
      <w:r w:rsidRPr="00DB67CD">
        <w:t xml:space="preserve">Parish Council Agenda – </w:t>
      </w:r>
      <w:r w:rsidR="008D2E3F">
        <w:t xml:space="preserve">January </w:t>
      </w:r>
      <w:r w:rsidR="005F0144">
        <w:t>27th</w:t>
      </w:r>
      <w:r w:rsidRPr="00DB67CD">
        <w:t>, 202</w:t>
      </w:r>
      <w:r w:rsidR="008D2E3F">
        <w:t>6</w:t>
      </w:r>
      <w:r>
        <w:t>@</w:t>
      </w:r>
      <w:r w:rsidR="00DF1213">
        <w:t xml:space="preserve"> </w:t>
      </w:r>
      <w:r w:rsidRPr="00DB67CD">
        <w:t>7:00 PM</w:t>
      </w:r>
    </w:p>
    <w:p w14:paraId="7665228B" w14:textId="77777777" w:rsidR="00DB67CD" w:rsidRDefault="00DB67CD" w:rsidP="00DB67CD">
      <w:pPr>
        <w:spacing w:after="0" w:line="240" w:lineRule="auto"/>
      </w:pPr>
    </w:p>
    <w:p w14:paraId="5895F433" w14:textId="1E7CD7EF" w:rsidR="00DB67CD" w:rsidRPr="00D6305C" w:rsidRDefault="00FF2899" w:rsidP="00DF1213">
      <w:pPr>
        <w:spacing w:after="0" w:line="240" w:lineRule="auto"/>
        <w:rPr>
          <w:i/>
          <w:iCs/>
        </w:rPr>
      </w:pPr>
      <w:r>
        <w:rPr>
          <w:rFonts w:ascii="Lato" w:eastAsia="Times New Roman" w:hAnsi="Lato"/>
          <w:color w:val="000000"/>
        </w:rPr>
        <w:t>“</w:t>
      </w:r>
      <w:r w:rsidR="005F0144" w:rsidRPr="00D6305C">
        <w:rPr>
          <w:rFonts w:ascii="Lato" w:eastAsia="Times New Roman" w:hAnsi="Lato"/>
          <w:color w:val="000000"/>
        </w:rPr>
        <w:t>Sometimes good things fall apart so better things can fall together."</w:t>
      </w:r>
      <w:r w:rsidR="005F0144" w:rsidRPr="00D6305C">
        <w:rPr>
          <w:rFonts w:ascii="Lato" w:eastAsia="Times New Roman" w:hAnsi="Lato"/>
          <w:color w:val="000000"/>
        </w:rPr>
        <w:br/>
      </w:r>
      <w:r w:rsidR="005F0144" w:rsidRPr="00D6305C">
        <w:rPr>
          <w:rStyle w:val="Emphasis"/>
          <w:rFonts w:ascii="Lato" w:eastAsia="Times New Roman" w:hAnsi="Lato"/>
          <w:color w:val="000000"/>
        </w:rPr>
        <w:t xml:space="preserve">Romans 8:28 – "And we know that in all things God works for the good of those who love </w:t>
      </w:r>
      <w:r w:rsidR="00F5501B">
        <w:rPr>
          <w:rStyle w:val="Emphasis"/>
          <w:rFonts w:ascii="Lato" w:eastAsia="Times New Roman" w:hAnsi="Lato"/>
          <w:color w:val="000000"/>
        </w:rPr>
        <w:t>God</w:t>
      </w:r>
    </w:p>
    <w:p w14:paraId="76BF47F0" w14:textId="77777777" w:rsidR="00DB67CD" w:rsidRPr="00D6305C" w:rsidRDefault="00DB67CD" w:rsidP="00DB67CD">
      <w:pPr>
        <w:spacing w:after="0" w:line="240" w:lineRule="auto"/>
      </w:pPr>
    </w:p>
    <w:p w14:paraId="0BC625BE" w14:textId="3B5BDB5D" w:rsidR="00DB67CD" w:rsidRPr="00DB67CD" w:rsidRDefault="00FF2899" w:rsidP="00FF2899">
      <w:pPr>
        <w:pStyle w:val="ListParagraph"/>
        <w:spacing w:after="0" w:line="240" w:lineRule="auto"/>
        <w:ind w:left="0"/>
      </w:pPr>
      <w:r>
        <w:t xml:space="preserve">1. </w:t>
      </w:r>
      <w:r w:rsidR="009B10DF">
        <w:t xml:space="preserve"> </w:t>
      </w:r>
      <w:r w:rsidR="00DB67CD" w:rsidRPr="00DB67CD">
        <w:t>Prayer</w:t>
      </w:r>
      <w:r>
        <w:t xml:space="preserve"> was led by Fr. Derek. </w:t>
      </w:r>
    </w:p>
    <w:p w14:paraId="4BA29C00" w14:textId="4F8EDBD3" w:rsidR="00DB67CD" w:rsidRPr="00DB67CD" w:rsidRDefault="00FF2899" w:rsidP="00FF2899">
      <w:pPr>
        <w:pStyle w:val="ListParagraph"/>
        <w:spacing w:after="0" w:line="240" w:lineRule="auto"/>
        <w:ind w:left="0"/>
      </w:pPr>
      <w:r>
        <w:t xml:space="preserve">2. Everyone checked in and shared a meaningful prayer experience they’ve had recently. </w:t>
      </w:r>
    </w:p>
    <w:p w14:paraId="6E3BCF33" w14:textId="77777777" w:rsidR="00DB67CD" w:rsidRDefault="00DB67CD" w:rsidP="009B10DF">
      <w:pPr>
        <w:spacing w:after="0" w:line="240" w:lineRule="auto"/>
      </w:pPr>
    </w:p>
    <w:p w14:paraId="38478BC2" w14:textId="48D5296E" w:rsidR="00DB67CD" w:rsidRPr="00DB67CD" w:rsidRDefault="00FF2899" w:rsidP="00FF2899">
      <w:pPr>
        <w:pStyle w:val="ListParagraph"/>
        <w:spacing w:after="0" w:line="240" w:lineRule="auto"/>
        <w:ind w:left="0"/>
      </w:pPr>
      <w:r>
        <w:t xml:space="preserve">3. </w:t>
      </w:r>
      <w:r w:rsidR="00DB67CD" w:rsidRPr="00DB67CD">
        <w:t>Call to Order</w:t>
      </w:r>
      <w:r w:rsidR="00D01E0C">
        <w:t xml:space="preserve">: </w:t>
      </w:r>
    </w:p>
    <w:p w14:paraId="2BC97090" w14:textId="59E514EE" w:rsidR="00DB67CD" w:rsidRPr="00DB67CD" w:rsidRDefault="00FF2899" w:rsidP="009B10DF">
      <w:pPr>
        <w:pStyle w:val="ListParagraph"/>
        <w:numPr>
          <w:ilvl w:val="0"/>
          <w:numId w:val="1"/>
        </w:numPr>
        <w:spacing w:after="0" w:line="240" w:lineRule="auto"/>
        <w:ind w:left="1080"/>
      </w:pPr>
      <w:r>
        <w:t>M</w:t>
      </w:r>
      <w:r w:rsidR="00DB67CD" w:rsidRPr="00DB67CD">
        <w:t>inutes from</w:t>
      </w:r>
      <w:r w:rsidR="00964F7A">
        <w:t xml:space="preserve"> </w:t>
      </w:r>
      <w:r>
        <w:t>December</w:t>
      </w:r>
      <w:r w:rsidR="00DB67CD" w:rsidRPr="00DB67CD">
        <w:t xml:space="preserve"> </w:t>
      </w:r>
      <w:r>
        <w:t xml:space="preserve">2, </w:t>
      </w:r>
      <w:r w:rsidR="00DB67CD" w:rsidRPr="00DB67CD">
        <w:t>2025</w:t>
      </w:r>
      <w:r>
        <w:t xml:space="preserve"> were approved. </w:t>
      </w:r>
    </w:p>
    <w:p w14:paraId="5BB28527" w14:textId="63A970B6" w:rsidR="00317DB5" w:rsidRPr="00DB67CD" w:rsidRDefault="00FF2899" w:rsidP="0027780A">
      <w:pPr>
        <w:pStyle w:val="ListParagraph"/>
        <w:numPr>
          <w:ilvl w:val="0"/>
          <w:numId w:val="1"/>
        </w:numPr>
        <w:spacing w:after="0" w:line="240" w:lineRule="auto"/>
        <w:ind w:left="1080"/>
      </w:pPr>
      <w:r>
        <w:t xml:space="preserve">The agenda was approved with two additions under New Business.  </w:t>
      </w:r>
    </w:p>
    <w:p w14:paraId="27393926" w14:textId="77777777" w:rsidR="00DB67CD" w:rsidRDefault="00DB67CD" w:rsidP="00DB67CD">
      <w:pPr>
        <w:spacing w:after="0" w:line="240" w:lineRule="auto"/>
      </w:pPr>
    </w:p>
    <w:p w14:paraId="38E490D2" w14:textId="5EF282FA" w:rsidR="00DB67CD" w:rsidRPr="00DB67CD" w:rsidRDefault="009B10DF" w:rsidP="00DB67CD">
      <w:pPr>
        <w:spacing w:after="0" w:line="240" w:lineRule="auto"/>
      </w:pPr>
      <w:r>
        <w:t xml:space="preserve">4. </w:t>
      </w:r>
      <w:r w:rsidR="00DB67CD" w:rsidRPr="00DB67CD">
        <w:t>Old Business</w:t>
      </w:r>
      <w:r w:rsidR="00D01E0C">
        <w:t>: Check-in/updates</w:t>
      </w:r>
      <w:r w:rsidR="00317DB5">
        <w:t>/feedback</w:t>
      </w:r>
      <w:r w:rsidR="00D01E0C">
        <w:t xml:space="preserve"> on </w:t>
      </w:r>
    </w:p>
    <w:p w14:paraId="7D8EA205" w14:textId="4D9B3B2B" w:rsidR="004B0EC0" w:rsidRDefault="00DB67CD" w:rsidP="00FF2899">
      <w:pPr>
        <w:pStyle w:val="ListParagraph"/>
        <w:numPr>
          <w:ilvl w:val="0"/>
          <w:numId w:val="4"/>
        </w:numPr>
        <w:spacing w:after="0" w:line="240" w:lineRule="auto"/>
        <w:ind w:left="1080"/>
      </w:pPr>
      <w:r w:rsidRPr="00DB67CD">
        <w:t xml:space="preserve">ACC </w:t>
      </w:r>
      <w:r w:rsidR="00777B18">
        <w:t>updates</w:t>
      </w:r>
      <w:r w:rsidR="00FE4203">
        <w:t>: The ACC All Things New planning committee presented the plan, as it was shared at the ACC sessions in late fall, to the CAP (Committee for the Affirmation of Plans) on January 26</w:t>
      </w:r>
      <w:r w:rsidR="00FE4203" w:rsidRPr="00FE4203">
        <w:rPr>
          <w:vertAlign w:val="superscript"/>
        </w:rPr>
        <w:t>th</w:t>
      </w:r>
      <w:r w:rsidR="00FE4203">
        <w:t>.  Fr. Derek shared the concern that has been heard regarding ensuring a home for all the community’s spirits within the new parish/ACC; the importance for this was affirmed by others.  The planning committee should receive word on the CAP’s thoughts on the plan within two weeks.  The planning committee will meet again on the 3</w:t>
      </w:r>
      <w:r w:rsidR="00FE4203" w:rsidRPr="00FE4203">
        <w:rPr>
          <w:vertAlign w:val="superscript"/>
        </w:rPr>
        <w:t>rd</w:t>
      </w:r>
      <w:r w:rsidR="00FE4203">
        <w:t xml:space="preserve">. Fr. Derek will put something in the bulletin this or next week with this update. Even “there is no update” is still an important update to be sharing with the community. </w:t>
      </w:r>
    </w:p>
    <w:p w14:paraId="5FA9F065" w14:textId="77777777" w:rsidR="00FE4203" w:rsidRDefault="004B0EC0" w:rsidP="00FF2899">
      <w:pPr>
        <w:spacing w:after="0" w:line="240" w:lineRule="auto"/>
        <w:ind w:left="1080" w:hanging="360"/>
      </w:pPr>
      <w:r>
        <w:t xml:space="preserve"> </w:t>
      </w:r>
    </w:p>
    <w:p w14:paraId="648D66A8" w14:textId="2644A338" w:rsidR="00DB67CD" w:rsidRDefault="007109A8" w:rsidP="00FF2899">
      <w:pPr>
        <w:spacing w:after="0" w:line="240" w:lineRule="auto"/>
        <w:ind w:left="1080" w:hanging="360"/>
      </w:pPr>
      <w:r>
        <w:t xml:space="preserve">       </w:t>
      </w:r>
      <w:r w:rsidR="00FE4203">
        <w:t>We will continue to work on hosting a join parish council meeting.  What other groups could do likewise within the cluster and/or ACC?  Is there someone who can help “</w:t>
      </w:r>
      <w:proofErr w:type="spellStart"/>
      <w:r w:rsidR="00FE4203">
        <w:t>inservice</w:t>
      </w:r>
      <w:proofErr w:type="spellEnd"/>
      <w:r w:rsidR="00FE4203">
        <w:t xml:space="preserve">” us all in sharing, brainstorming and negotiating how we can create a new culture/parish life that encompasses all as we move forward and undergo these transitions? </w:t>
      </w:r>
      <w:r>
        <w:t xml:space="preserve"> </w:t>
      </w:r>
      <w:r w:rsidR="00C735F8">
        <w:t xml:space="preserve">  </w:t>
      </w:r>
    </w:p>
    <w:p w14:paraId="120302FC" w14:textId="77777777" w:rsidR="009E3F31" w:rsidRDefault="009E3F31" w:rsidP="00FF2899">
      <w:pPr>
        <w:pStyle w:val="ListParagraph"/>
        <w:ind w:left="1080" w:hanging="360"/>
      </w:pPr>
    </w:p>
    <w:p w14:paraId="703C5984" w14:textId="29E2F284" w:rsidR="0061511B" w:rsidRDefault="009E3F31" w:rsidP="00FF2899">
      <w:pPr>
        <w:pStyle w:val="ListParagraph"/>
        <w:numPr>
          <w:ilvl w:val="0"/>
          <w:numId w:val="4"/>
        </w:numPr>
        <w:spacing w:after="0" w:line="240" w:lineRule="auto"/>
        <w:ind w:left="1080"/>
      </w:pPr>
      <w:r>
        <w:t>Parish council</w:t>
      </w:r>
      <w:r w:rsidR="00B379BA">
        <w:t>/staff</w:t>
      </w:r>
      <w:r>
        <w:t xml:space="preserve"> reps for </w:t>
      </w:r>
      <w:r w:rsidR="000F008D">
        <w:t>committees</w:t>
      </w:r>
      <w:r w:rsidR="00FF2899">
        <w:t xml:space="preserve">: </w:t>
      </w:r>
      <w:r w:rsidR="008D1A35">
        <w:t xml:space="preserve">Russ knows that John will be the liaison to Nuts and Bolts. </w:t>
      </w:r>
      <w:r w:rsidR="0061511B">
        <w:t xml:space="preserve"> </w:t>
      </w:r>
      <w:r w:rsidR="008D1A35">
        <w:t>Pam knows that Philip is the Community liaison; Kevin wishes to attend those meetings, but will not be the official liaison. Still need clarification on if Prayer and Spirituality is meeting regularly, and if/who should be the staff liaison; our previous decision was Luke, but that depends on if the group is meeting more regularly and including liturgy, or is more of an as-needed planning group for other prayer opportunities; it will still be important for them to connect with Luke, however.  We also would like to see a joint ACC committee – formal or informal – for Liturgy at some point, or at least conversation between Luke and Abbey</w:t>
      </w:r>
      <w:r w:rsidR="00DB0C31">
        <w:t xml:space="preserve"> at the Cathedral. </w:t>
      </w:r>
    </w:p>
    <w:p w14:paraId="583A6FBD" w14:textId="77777777" w:rsidR="00FF2899" w:rsidRDefault="00FF2899" w:rsidP="00FF2899">
      <w:pPr>
        <w:pStyle w:val="ListParagraph"/>
        <w:spacing w:after="0" w:line="240" w:lineRule="auto"/>
        <w:ind w:left="1080"/>
      </w:pPr>
    </w:p>
    <w:p w14:paraId="4138A1FC" w14:textId="4CF0AD97" w:rsidR="00193D0E" w:rsidRDefault="00F827CC" w:rsidP="00FF2899">
      <w:pPr>
        <w:pStyle w:val="ListParagraph"/>
        <w:numPr>
          <w:ilvl w:val="0"/>
          <w:numId w:val="4"/>
        </w:numPr>
        <w:spacing w:after="0" w:line="240" w:lineRule="auto"/>
        <w:ind w:left="1080"/>
      </w:pPr>
      <w:r>
        <w:t>Staffing concerns</w:t>
      </w:r>
      <w:r w:rsidR="00DB0C31">
        <w:t xml:space="preserve">: A few conversations have taken place, and there will be a slight shifting in the website responsibilities to help alleviate some capacity limits and lift up the gifts of parishioners.  Anna Taylor will move forward with taking on that role. </w:t>
      </w:r>
    </w:p>
    <w:p w14:paraId="6B8DAE71" w14:textId="77777777" w:rsidR="00193D0E" w:rsidRPr="00DB67CD" w:rsidRDefault="00193D0E" w:rsidP="00193D0E">
      <w:pPr>
        <w:spacing w:after="0" w:line="240" w:lineRule="auto"/>
      </w:pPr>
    </w:p>
    <w:p w14:paraId="31D37037" w14:textId="1F192962" w:rsidR="00DB67CD" w:rsidRPr="00DB67CD" w:rsidRDefault="009B10DF" w:rsidP="00DB67CD">
      <w:pPr>
        <w:spacing w:after="0" w:line="240" w:lineRule="auto"/>
      </w:pPr>
      <w:r>
        <w:t xml:space="preserve">5. </w:t>
      </w:r>
      <w:r w:rsidR="00DB67CD" w:rsidRPr="00DB67CD">
        <w:t>New Business</w:t>
      </w:r>
    </w:p>
    <w:p w14:paraId="7F9F0DD0" w14:textId="117DCEEF" w:rsidR="00DB0C31" w:rsidRDefault="00DB0C31" w:rsidP="00DB0C31">
      <w:pPr>
        <w:pStyle w:val="ListParagraph"/>
        <w:numPr>
          <w:ilvl w:val="2"/>
          <w:numId w:val="3"/>
        </w:numPr>
        <w:spacing w:after="0" w:line="240" w:lineRule="auto"/>
        <w:ind w:left="1080"/>
      </w:pPr>
      <w:r>
        <w:lastRenderedPageBreak/>
        <w:t>What will be the role of PC as we move forward</w:t>
      </w:r>
      <w:r>
        <w:t xml:space="preserve">: </w:t>
      </w:r>
      <w:r>
        <w:t xml:space="preserve">. It will help in the All Things New transitions to have a full council, and the council will continue </w:t>
      </w:r>
      <w:r>
        <w:rPr>
          <w:i/>
          <w:iCs/>
        </w:rPr>
        <w:t xml:space="preserve">at least </w:t>
      </w:r>
      <w:r>
        <w:t>until July 2027; even after we move towards one corporation, the groups will still come together for a time.</w:t>
      </w:r>
    </w:p>
    <w:p w14:paraId="59B38029" w14:textId="77777777" w:rsidR="00DB0C31" w:rsidRDefault="00DB0C31" w:rsidP="00DB0C31">
      <w:pPr>
        <w:pStyle w:val="ListParagraph"/>
        <w:spacing w:after="0" w:line="240" w:lineRule="auto"/>
        <w:ind w:left="1080"/>
      </w:pPr>
    </w:p>
    <w:p w14:paraId="45FAE137" w14:textId="421DCE05" w:rsidR="00AB30B2" w:rsidRDefault="00761DA1" w:rsidP="00FF2899">
      <w:pPr>
        <w:pStyle w:val="ListParagraph"/>
        <w:numPr>
          <w:ilvl w:val="2"/>
          <w:numId w:val="3"/>
        </w:numPr>
        <w:spacing w:after="0" w:line="240" w:lineRule="auto"/>
        <w:ind w:left="1080"/>
      </w:pPr>
      <w:r>
        <w:t>Appointing new Parish council members</w:t>
      </w:r>
      <w:r w:rsidR="00DB0C31">
        <w:t xml:space="preserve">: Our bylaws state that new member(s) can be appointed. We would like to fill both vacancies, seeking new representatives who can serve a year and a half term. It will be helpful to have members who are willing to lead through change, to have conversations with and work with the other parishes and community members in the ACC; we also want people who know Newman well and have been involved here to help carry our mission and spirit into the ACC. Names were surfaced; in addition to these possibilities, we will reach out to the chairs of each of the parish committees to ask for their recommendations.  </w:t>
      </w:r>
      <w:r>
        <w:t xml:space="preserve"> </w:t>
      </w:r>
    </w:p>
    <w:p w14:paraId="544B16D0" w14:textId="77777777" w:rsidR="00FF2899" w:rsidRDefault="00FF2899" w:rsidP="00FF2899">
      <w:pPr>
        <w:pStyle w:val="ListParagraph"/>
        <w:spacing w:after="0" w:line="240" w:lineRule="auto"/>
        <w:ind w:left="1080"/>
      </w:pPr>
    </w:p>
    <w:p w14:paraId="0BDC2EA7" w14:textId="0F01C52B" w:rsidR="00FF2899" w:rsidRDefault="00677476" w:rsidP="00FF2899">
      <w:pPr>
        <w:pStyle w:val="ListParagraph"/>
        <w:numPr>
          <w:ilvl w:val="2"/>
          <w:numId w:val="3"/>
        </w:numPr>
        <w:spacing w:after="0" w:line="240" w:lineRule="auto"/>
        <w:ind w:left="1080"/>
      </w:pPr>
      <w:r>
        <w:t>Renew</w:t>
      </w:r>
      <w:r w:rsidR="00DB0C31">
        <w:t xml:space="preserve">: About 14% of parishioners have completed their renew form thus far. </w:t>
      </w:r>
    </w:p>
    <w:p w14:paraId="380617DB" w14:textId="77777777" w:rsidR="00FF2899" w:rsidRDefault="00FF2899" w:rsidP="00FF2899">
      <w:pPr>
        <w:pStyle w:val="ListParagraph"/>
      </w:pPr>
    </w:p>
    <w:p w14:paraId="1678EC18" w14:textId="550B2514" w:rsidR="00FF2899" w:rsidRDefault="00FF2899" w:rsidP="00FF2899">
      <w:pPr>
        <w:pStyle w:val="ListParagraph"/>
        <w:numPr>
          <w:ilvl w:val="2"/>
          <w:numId w:val="3"/>
        </w:numPr>
        <w:spacing w:after="0" w:line="240" w:lineRule="auto"/>
        <w:ind w:left="1080"/>
      </w:pPr>
      <w:r>
        <w:t>Community safety with immigration happenings</w:t>
      </w:r>
      <w:r w:rsidR="00DB0C31">
        <w:t>: The diocese’s guidance for churches and schools regarding ICE’s presence, rights and procedures was shared again. The pastors and staff can determine if/what/how to implement a</w:t>
      </w:r>
      <w:r w:rsidR="00830F5E">
        <w:t>nd communicate a plan</w:t>
      </w:r>
      <w:r w:rsidR="00DB0C31">
        <w:t xml:space="preserve"> for our buildings, as they dee</w:t>
      </w:r>
      <w:r w:rsidR="00830F5E">
        <w:t>m</w:t>
      </w:r>
      <w:r w:rsidR="00DB0C31">
        <w:t xml:space="preserve"> appropriate.  </w:t>
      </w:r>
      <w:r w:rsidR="000B4F09">
        <w:t xml:space="preserve">A greater use of our focus might be to find ways to offer direct support to families, community members and especially students </w:t>
      </w:r>
      <w:r w:rsidR="00421441">
        <w:t>impacted</w:t>
      </w:r>
      <w:r w:rsidR="000B4F09">
        <w:t xml:space="preserve">.  </w:t>
      </w:r>
      <w:r w:rsidR="00421441">
        <w:t>There have been</w:t>
      </w:r>
      <w:r w:rsidR="000B4F09">
        <w:t xml:space="preserve"> students from </w:t>
      </w:r>
      <w:r w:rsidR="00421441">
        <w:t xml:space="preserve">SCSU detained; could we work with SCSU on how to offer support? </w:t>
      </w:r>
    </w:p>
    <w:p w14:paraId="700881C9" w14:textId="77777777" w:rsidR="00FF2899" w:rsidRDefault="00FF2899" w:rsidP="00FF2899">
      <w:pPr>
        <w:pStyle w:val="ListParagraph"/>
      </w:pPr>
    </w:p>
    <w:p w14:paraId="3C645473" w14:textId="48EFB3B2" w:rsidR="00FF2899" w:rsidRDefault="00FF2899" w:rsidP="00FF2899">
      <w:pPr>
        <w:pStyle w:val="ListParagraph"/>
        <w:numPr>
          <w:ilvl w:val="2"/>
          <w:numId w:val="3"/>
        </w:numPr>
        <w:spacing w:after="0" w:line="240" w:lineRule="auto"/>
        <w:ind w:left="1080"/>
      </w:pPr>
      <w:r>
        <w:t>Additional railing</w:t>
      </w:r>
      <w:r w:rsidR="00421441">
        <w:t xml:space="preserve">: Discussion is underway for adding an additional railing to help presiders get up the final step to the altar (the only non-accessible level in our building). </w:t>
      </w:r>
      <w:r w:rsidR="00DF5A99">
        <w:t xml:space="preserve">Nuts and Bolts will move forward with this; </w:t>
      </w:r>
      <w:r w:rsidR="00421441">
        <w:t xml:space="preserve">Kevin Stroebel, who has done this work in our sanctuary before, will work on adding this in </w:t>
      </w:r>
      <w:r w:rsidR="00D11B5A">
        <w:t>an</w:t>
      </w:r>
      <w:r w:rsidR="00421441">
        <w:t xml:space="preserve"> unobtrusive </w:t>
      </w:r>
      <w:r w:rsidR="00D11B5A">
        <w:t xml:space="preserve">spot. </w:t>
      </w:r>
    </w:p>
    <w:p w14:paraId="4B690AE0" w14:textId="77777777" w:rsidR="00221710" w:rsidRDefault="00221710" w:rsidP="00221710">
      <w:pPr>
        <w:pStyle w:val="ListParagraph"/>
        <w:spacing w:after="0" w:line="240" w:lineRule="auto"/>
        <w:ind w:left="2340"/>
      </w:pPr>
    </w:p>
    <w:p w14:paraId="1FF3E416" w14:textId="06BF9C4F" w:rsidR="00DB67CD" w:rsidRPr="00DB67CD" w:rsidRDefault="009B10DF" w:rsidP="00DB67CD">
      <w:pPr>
        <w:spacing w:after="0" w:line="240" w:lineRule="auto"/>
      </w:pPr>
      <w:r>
        <w:t xml:space="preserve">6. </w:t>
      </w:r>
      <w:r w:rsidR="00DB67CD" w:rsidRPr="00DB67CD">
        <w:t>Committee Reports</w:t>
      </w:r>
    </w:p>
    <w:p w14:paraId="6A81E67F" w14:textId="5FA282A3" w:rsidR="00DB67CD" w:rsidRDefault="00DB67CD" w:rsidP="00DF5A99">
      <w:pPr>
        <w:spacing w:after="0" w:line="240" w:lineRule="auto"/>
        <w:ind w:left="720"/>
      </w:pPr>
      <w:r w:rsidRPr="00DB67CD">
        <w:t>a) Community</w:t>
      </w:r>
      <w:r w:rsidR="00DF5A99">
        <w:t xml:space="preserve">: They are planning a few events, including an Ash Wednesday Triple Play in collaboration with a Peace and Social Justice speaker, and a student-member breakfast. The updated staff responsibility list was well-received; the updated versions are in the racks in both entry ways. </w:t>
      </w:r>
    </w:p>
    <w:p w14:paraId="57534A9D" w14:textId="77777777" w:rsidR="00DB67CD" w:rsidRPr="00DB67CD" w:rsidRDefault="00DB67CD" w:rsidP="00DB67CD">
      <w:pPr>
        <w:spacing w:after="0" w:line="240" w:lineRule="auto"/>
        <w:ind w:firstLine="720"/>
      </w:pPr>
    </w:p>
    <w:p w14:paraId="1474936B" w14:textId="59AF2617" w:rsidR="00DB67CD" w:rsidRDefault="00DB67CD" w:rsidP="00DF5A99">
      <w:pPr>
        <w:spacing w:after="0" w:line="240" w:lineRule="auto"/>
        <w:ind w:left="720"/>
      </w:pPr>
      <w:r w:rsidRPr="00DB67CD">
        <w:t>b) Peace and Social Justice</w:t>
      </w:r>
      <w:r w:rsidR="00DF5A99">
        <w:t xml:space="preserve">: Planning the Ash Wednesday speaker, and possibly a few other ways for her to connect in the area.  There has also been conversation about another possible speaker from CCHD, and about gathering leaders from the other parishes in the ACC to build relationships and brainstorm ways to come together. </w:t>
      </w:r>
    </w:p>
    <w:p w14:paraId="53ADC5DF" w14:textId="77777777" w:rsidR="00DB67CD" w:rsidRPr="00DB67CD" w:rsidRDefault="00DB67CD" w:rsidP="00DB67CD">
      <w:pPr>
        <w:spacing w:after="0" w:line="240" w:lineRule="auto"/>
        <w:ind w:firstLine="720"/>
      </w:pPr>
    </w:p>
    <w:p w14:paraId="57483E52" w14:textId="75803C83" w:rsidR="00DB67CD" w:rsidRDefault="00DB67CD" w:rsidP="00225978">
      <w:pPr>
        <w:spacing w:after="0" w:line="240" w:lineRule="auto"/>
        <w:ind w:left="720"/>
      </w:pPr>
      <w:r w:rsidRPr="00DB67CD">
        <w:t>c) Nuts and Bolts</w:t>
      </w:r>
      <w:r w:rsidR="00DF5A99">
        <w:t xml:space="preserve">:  </w:t>
      </w:r>
      <w:r w:rsidR="00225978">
        <w:t>Discussions</w:t>
      </w:r>
      <w:r w:rsidR="00DF5A99">
        <w:t xml:space="preserve"> have included Renew, and the additional railing. Financially Newman is in good shape, especially thanks to a recent bequeath. There </w:t>
      </w:r>
      <w:r w:rsidR="00DF5A99">
        <w:lastRenderedPageBreak/>
        <w:t xml:space="preserve">has been discussion about how funds will be handled when the ACC parishes merge into one corporation; will the generosity of Newman members be used to cover any fiscal gaps elsewhere? </w:t>
      </w:r>
      <w:r w:rsidR="00225978">
        <w:t xml:space="preserve">We are assured that </w:t>
      </w:r>
      <w:r w:rsidR="00DF5A99">
        <w:t xml:space="preserve">the </w:t>
      </w:r>
      <w:r w:rsidR="00225978">
        <w:t xml:space="preserve">other </w:t>
      </w:r>
      <w:r w:rsidR="00DF5A99">
        <w:t xml:space="preserve">parishes are </w:t>
      </w:r>
      <w:r w:rsidR="00225978">
        <w:t xml:space="preserve">also doing pretty well </w:t>
      </w:r>
      <w:r w:rsidR="00DF5A99">
        <w:t>financially</w:t>
      </w:r>
      <w:r w:rsidR="00225978">
        <w:t xml:space="preserve">, and while there aren’t a lot of details yet, this is something being discussed as finances come together. </w:t>
      </w:r>
    </w:p>
    <w:p w14:paraId="5181E30A" w14:textId="77777777" w:rsidR="00DB67CD" w:rsidRPr="00DB67CD" w:rsidRDefault="00DB67CD" w:rsidP="00DB67CD">
      <w:pPr>
        <w:spacing w:after="0" w:line="240" w:lineRule="auto"/>
        <w:ind w:firstLine="720"/>
      </w:pPr>
    </w:p>
    <w:p w14:paraId="2EC01A49" w14:textId="0A614DC3" w:rsidR="00DB67CD" w:rsidRDefault="00DB67CD" w:rsidP="00225978">
      <w:pPr>
        <w:spacing w:after="0" w:line="240" w:lineRule="auto"/>
        <w:ind w:left="720"/>
      </w:pPr>
      <w:r w:rsidRPr="00DB67CD">
        <w:t>d) Prayer and Spirituality</w:t>
      </w:r>
      <w:r w:rsidR="00225978">
        <w:t xml:space="preserve">: Looking at offering the Stations of the Resurrection again this Easter, possibly in other locations in the ACC this year. They will soon begin advertising for the Will Illies lecture. </w:t>
      </w:r>
    </w:p>
    <w:p w14:paraId="2A59045C" w14:textId="77777777" w:rsidR="00DB67CD" w:rsidRDefault="00DB67CD" w:rsidP="00DB67CD">
      <w:pPr>
        <w:spacing w:after="0" w:line="240" w:lineRule="auto"/>
      </w:pPr>
    </w:p>
    <w:p w14:paraId="5762214B" w14:textId="71D1381C" w:rsidR="00FF2899" w:rsidRPr="00FF2899" w:rsidRDefault="00DB67CD" w:rsidP="00DB67CD">
      <w:pPr>
        <w:spacing w:after="0" w:line="240" w:lineRule="auto"/>
      </w:pPr>
      <w:r w:rsidRPr="00DB67CD">
        <w:t xml:space="preserve">6) </w:t>
      </w:r>
      <w:r w:rsidR="00FF2899">
        <w:t>Upcoming</w:t>
      </w:r>
      <w:r w:rsidRPr="00DB67CD">
        <w:t xml:space="preserve"> Meeting</w:t>
      </w:r>
      <w:r w:rsidR="00FF2899">
        <w:t>s</w:t>
      </w:r>
      <w:r w:rsidR="00D01E0C">
        <w:t xml:space="preserve">: </w:t>
      </w:r>
      <w:r w:rsidR="00FF2899">
        <w:t>Tuesday, February 24</w:t>
      </w:r>
      <w:r w:rsidR="00FF2899" w:rsidRPr="00FF2899">
        <w:rPr>
          <w:vertAlign w:val="superscript"/>
        </w:rPr>
        <w:t>th</w:t>
      </w:r>
      <w:r w:rsidR="00FF2899">
        <w:t xml:space="preserve"> at 7:00pm, and Tuesday, March 24</w:t>
      </w:r>
      <w:r w:rsidR="00FF2899" w:rsidRPr="00FF2899">
        <w:rPr>
          <w:vertAlign w:val="superscript"/>
        </w:rPr>
        <w:t>th</w:t>
      </w:r>
      <w:r w:rsidR="00FF2899">
        <w:t xml:space="preserve"> at 7:00pm. </w:t>
      </w:r>
    </w:p>
    <w:sectPr w:rsidR="00FF2899" w:rsidRPr="00FF2899" w:rsidSect="00DB67C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4BF"/>
    <w:multiLevelType w:val="hybridMultilevel"/>
    <w:tmpl w:val="915E504C"/>
    <w:lvl w:ilvl="0" w:tplc="33081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0C05A1"/>
    <w:multiLevelType w:val="hybridMultilevel"/>
    <w:tmpl w:val="519E80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A6525C"/>
    <w:multiLevelType w:val="hybridMultilevel"/>
    <w:tmpl w:val="C94635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8D6162"/>
    <w:multiLevelType w:val="hybridMultilevel"/>
    <w:tmpl w:val="451491EE"/>
    <w:lvl w:ilvl="0" w:tplc="2196F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F71F8F"/>
    <w:multiLevelType w:val="hybridMultilevel"/>
    <w:tmpl w:val="F9A83552"/>
    <w:lvl w:ilvl="0" w:tplc="0409000F">
      <w:start w:val="1"/>
      <w:numFmt w:val="decimal"/>
      <w:lvlText w:val="%1."/>
      <w:lvlJc w:val="left"/>
      <w:pPr>
        <w:ind w:left="720" w:hanging="360"/>
      </w:pPr>
      <w:rPr>
        <w:rFonts w:hint="default"/>
      </w:rPr>
    </w:lvl>
    <w:lvl w:ilvl="1" w:tplc="7A663F40">
      <w:start w:val="1"/>
      <w:numFmt w:val="lowerRoman"/>
      <w:lvlText w:val="%2)"/>
      <w:lvlJc w:val="left"/>
      <w:pPr>
        <w:ind w:left="1800" w:hanging="720"/>
      </w:pPr>
      <w:rPr>
        <w:rFonts w:hint="default"/>
      </w:rPr>
    </w:lvl>
    <w:lvl w:ilvl="2" w:tplc="D73EF6C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377340">
    <w:abstractNumId w:val="2"/>
  </w:num>
  <w:num w:numId="2" w16cid:durableId="1006909303">
    <w:abstractNumId w:val="0"/>
  </w:num>
  <w:num w:numId="3" w16cid:durableId="247464847">
    <w:abstractNumId w:val="4"/>
  </w:num>
  <w:num w:numId="4" w16cid:durableId="127165694">
    <w:abstractNumId w:val="1"/>
  </w:num>
  <w:num w:numId="5" w16cid:durableId="103326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83"/>
    <w:rsid w:val="000540ED"/>
    <w:rsid w:val="000A7F15"/>
    <w:rsid w:val="000B4F09"/>
    <w:rsid w:val="000F001A"/>
    <w:rsid w:val="000F008D"/>
    <w:rsid w:val="00145189"/>
    <w:rsid w:val="00184B37"/>
    <w:rsid w:val="00193D0E"/>
    <w:rsid w:val="00221710"/>
    <w:rsid w:val="00225978"/>
    <w:rsid w:val="00257452"/>
    <w:rsid w:val="0027780A"/>
    <w:rsid w:val="002C4143"/>
    <w:rsid w:val="002E7ABC"/>
    <w:rsid w:val="00317DB5"/>
    <w:rsid w:val="00421441"/>
    <w:rsid w:val="004A6DB0"/>
    <w:rsid w:val="004B0EC0"/>
    <w:rsid w:val="005F0144"/>
    <w:rsid w:val="0061511B"/>
    <w:rsid w:val="00657431"/>
    <w:rsid w:val="00671ACF"/>
    <w:rsid w:val="00677476"/>
    <w:rsid w:val="00685FD8"/>
    <w:rsid w:val="007109A8"/>
    <w:rsid w:val="007402DA"/>
    <w:rsid w:val="00761DA1"/>
    <w:rsid w:val="00777B18"/>
    <w:rsid w:val="00830F5E"/>
    <w:rsid w:val="008D1A35"/>
    <w:rsid w:val="008D2E3F"/>
    <w:rsid w:val="008F4251"/>
    <w:rsid w:val="00921B5B"/>
    <w:rsid w:val="00964F7A"/>
    <w:rsid w:val="009A65D3"/>
    <w:rsid w:val="009B10DF"/>
    <w:rsid w:val="009E3F31"/>
    <w:rsid w:val="009F5EF8"/>
    <w:rsid w:val="00A224CD"/>
    <w:rsid w:val="00AB30B2"/>
    <w:rsid w:val="00B10950"/>
    <w:rsid w:val="00B1403C"/>
    <w:rsid w:val="00B22D06"/>
    <w:rsid w:val="00B233C8"/>
    <w:rsid w:val="00B379BA"/>
    <w:rsid w:val="00B62F83"/>
    <w:rsid w:val="00C735F8"/>
    <w:rsid w:val="00C77481"/>
    <w:rsid w:val="00D01E0C"/>
    <w:rsid w:val="00D11B5A"/>
    <w:rsid w:val="00D6305C"/>
    <w:rsid w:val="00DB0C31"/>
    <w:rsid w:val="00DB67CD"/>
    <w:rsid w:val="00DE7575"/>
    <w:rsid w:val="00DF1213"/>
    <w:rsid w:val="00DF5A99"/>
    <w:rsid w:val="00E9717E"/>
    <w:rsid w:val="00F33580"/>
    <w:rsid w:val="00F51BFA"/>
    <w:rsid w:val="00F5501B"/>
    <w:rsid w:val="00F827CC"/>
    <w:rsid w:val="00FE4203"/>
    <w:rsid w:val="00FE6BB4"/>
    <w:rsid w:val="00FF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E582"/>
  <w15:chartTrackingRefBased/>
  <w15:docId w15:val="{AA4E2702-6C5F-44DC-AD9F-05694C7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83"/>
    <w:rPr>
      <w:rFonts w:eastAsiaTheme="majorEastAsia" w:cstheme="majorBidi"/>
      <w:color w:val="272727" w:themeColor="text1" w:themeTint="D8"/>
    </w:rPr>
  </w:style>
  <w:style w:type="paragraph" w:styleId="Title">
    <w:name w:val="Title"/>
    <w:basedOn w:val="Normal"/>
    <w:next w:val="Normal"/>
    <w:link w:val="TitleChar"/>
    <w:uiPriority w:val="10"/>
    <w:qFormat/>
    <w:rsid w:val="00B6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83"/>
    <w:pPr>
      <w:spacing w:before="160"/>
      <w:jc w:val="center"/>
    </w:pPr>
    <w:rPr>
      <w:i/>
      <w:iCs/>
      <w:color w:val="404040" w:themeColor="text1" w:themeTint="BF"/>
    </w:rPr>
  </w:style>
  <w:style w:type="character" w:customStyle="1" w:styleId="QuoteChar">
    <w:name w:val="Quote Char"/>
    <w:basedOn w:val="DefaultParagraphFont"/>
    <w:link w:val="Quote"/>
    <w:uiPriority w:val="29"/>
    <w:rsid w:val="00B62F83"/>
    <w:rPr>
      <w:i/>
      <w:iCs/>
      <w:color w:val="404040" w:themeColor="text1" w:themeTint="BF"/>
    </w:rPr>
  </w:style>
  <w:style w:type="paragraph" w:styleId="ListParagraph">
    <w:name w:val="List Paragraph"/>
    <w:basedOn w:val="Normal"/>
    <w:uiPriority w:val="34"/>
    <w:qFormat/>
    <w:rsid w:val="00B62F83"/>
    <w:pPr>
      <w:ind w:left="720"/>
      <w:contextualSpacing/>
    </w:pPr>
  </w:style>
  <w:style w:type="character" w:styleId="IntenseEmphasis">
    <w:name w:val="Intense Emphasis"/>
    <w:basedOn w:val="DefaultParagraphFont"/>
    <w:uiPriority w:val="21"/>
    <w:qFormat/>
    <w:rsid w:val="00B62F83"/>
    <w:rPr>
      <w:i/>
      <w:iCs/>
      <w:color w:val="0F4761" w:themeColor="accent1" w:themeShade="BF"/>
    </w:rPr>
  </w:style>
  <w:style w:type="paragraph" w:styleId="IntenseQuote">
    <w:name w:val="Intense Quote"/>
    <w:basedOn w:val="Normal"/>
    <w:next w:val="Normal"/>
    <w:link w:val="IntenseQuoteChar"/>
    <w:uiPriority w:val="30"/>
    <w:qFormat/>
    <w:rsid w:val="00B6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F83"/>
    <w:rPr>
      <w:i/>
      <w:iCs/>
      <w:color w:val="0F4761" w:themeColor="accent1" w:themeShade="BF"/>
    </w:rPr>
  </w:style>
  <w:style w:type="character" w:styleId="IntenseReference">
    <w:name w:val="Intense Reference"/>
    <w:basedOn w:val="DefaultParagraphFont"/>
    <w:uiPriority w:val="32"/>
    <w:qFormat/>
    <w:rsid w:val="00B62F83"/>
    <w:rPr>
      <w:b/>
      <w:bCs/>
      <w:smallCaps/>
      <w:color w:val="0F4761" w:themeColor="accent1" w:themeShade="BF"/>
      <w:spacing w:val="5"/>
    </w:rPr>
  </w:style>
  <w:style w:type="character" w:styleId="Emphasis">
    <w:name w:val="Emphasis"/>
    <w:basedOn w:val="DefaultParagraphFont"/>
    <w:uiPriority w:val="20"/>
    <w:qFormat/>
    <w:rsid w:val="005F01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 Mancini</dc:creator>
  <cp:keywords/>
  <dc:description/>
  <cp:lastModifiedBy>Kateri Mancini</cp:lastModifiedBy>
  <cp:revision>11</cp:revision>
  <dcterms:created xsi:type="dcterms:W3CDTF">2026-01-29T19:49:00Z</dcterms:created>
  <dcterms:modified xsi:type="dcterms:W3CDTF">2026-01-29T22:27:00Z</dcterms:modified>
</cp:coreProperties>
</file>